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1D" w:rsidRDefault="005A2C1D"/>
    <w:p w:rsidR="00B020DF" w:rsidRDefault="00B020DF" w:rsidP="001F5FB8">
      <w:pPr>
        <w:pStyle w:val="a3"/>
        <w:shd w:val="clear" w:color="auto" w:fill="FFFFFF"/>
        <w:jc w:val="center"/>
        <w:rPr>
          <w:rFonts w:ascii="Arial Black" w:hAnsi="Arial Black" w:cs="Arial"/>
          <w:color w:val="800000"/>
          <w:sz w:val="43"/>
          <w:szCs w:val="43"/>
        </w:rPr>
      </w:pPr>
      <w:r w:rsidRPr="00B020DF">
        <w:rPr>
          <w:rFonts w:ascii="Arial Black" w:hAnsi="Arial Black" w:cs="Arial"/>
          <w:color w:val="800000"/>
          <w:sz w:val="43"/>
          <w:szCs w:val="43"/>
        </w:rPr>
        <w:drawing>
          <wp:inline distT="0" distB="0" distL="0" distR="0">
            <wp:extent cx="2088515" cy="948055"/>
            <wp:effectExtent l="0" t="0" r="6985" b="0"/>
            <wp:docPr id="9" name="Рисунок 8" descr="http://child-lib-f3.ucoz.ru/knigi/kniga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ild-lib-f3.ucoz.ru/knigi/kniga4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FB8" w:rsidRDefault="00B020DF" w:rsidP="00B020DF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Fonts w:ascii="Arial Black" w:hAnsi="Arial Black" w:cs="Arial"/>
          <w:color w:val="800000"/>
          <w:sz w:val="43"/>
          <w:szCs w:val="43"/>
        </w:rPr>
        <w:t xml:space="preserve">       </w:t>
      </w:r>
      <w:r w:rsidR="001F5FB8">
        <w:rPr>
          <w:rFonts w:ascii="Arial Black" w:hAnsi="Arial Black" w:cs="Arial"/>
          <w:color w:val="800000"/>
          <w:sz w:val="43"/>
          <w:szCs w:val="43"/>
        </w:rPr>
        <w:t>КНИГИ – ЮБИЛЯРЫ  2016 года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695 лет (1321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Данте «Божественная комедия»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290 лет (1726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Дж. Свифт «Путешествия Гулливера»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235 лет (1781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Д. И. Фонвизин «Недоросль»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225 лет (1791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Р. Э. </w:t>
      </w:r>
      <w:proofErr w:type="spellStart"/>
      <w:r>
        <w:rPr>
          <w:color w:val="000080"/>
          <w:sz w:val="28"/>
          <w:szCs w:val="28"/>
        </w:rPr>
        <w:t>Распэ</w:t>
      </w:r>
      <w:proofErr w:type="spellEnd"/>
      <w:r>
        <w:rPr>
          <w:color w:val="000080"/>
          <w:sz w:val="28"/>
          <w:szCs w:val="28"/>
        </w:rPr>
        <w:t xml:space="preserve"> «Приключения барона Мюнхгаузена»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200 лет (1816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Э. Т. Гофман «Щелкунчик»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195 лет (1821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С. Пушкин «Кавказский пленник»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190 лет (1826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В. </w:t>
      </w:r>
      <w:proofErr w:type="spellStart"/>
      <w:r>
        <w:rPr>
          <w:color w:val="000080"/>
          <w:sz w:val="28"/>
          <w:szCs w:val="28"/>
        </w:rPr>
        <w:t>Гауф</w:t>
      </w:r>
      <w:proofErr w:type="spellEnd"/>
      <w:r>
        <w:rPr>
          <w:color w:val="000080"/>
          <w:sz w:val="28"/>
          <w:szCs w:val="28"/>
        </w:rPr>
        <w:t xml:space="preserve"> «Сборник сказок за 1826 год»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Братья Гримм «Сказки» (первый русский перевод)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Дж. Купер «Последний из могикан»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proofErr w:type="gramStart"/>
      <w:r>
        <w:rPr>
          <w:rStyle w:val="a4"/>
          <w:color w:val="000080"/>
          <w:sz w:val="28"/>
          <w:szCs w:val="28"/>
        </w:rPr>
        <w:t>185 лет (1831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В. Гоголь «Вечера на хуторе близ Диканьки»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С. Грибоедов «Горе от ума»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В. Гюго «Собор Парижской Богоматери»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А. С. Пушкин «Сказка о попе и работнике его </w:t>
      </w:r>
      <w:proofErr w:type="spellStart"/>
      <w:r>
        <w:rPr>
          <w:color w:val="000080"/>
          <w:sz w:val="28"/>
          <w:szCs w:val="28"/>
        </w:rPr>
        <w:t>Балде</w:t>
      </w:r>
      <w:proofErr w:type="spellEnd"/>
      <w:r>
        <w:rPr>
          <w:color w:val="000080"/>
          <w:sz w:val="28"/>
          <w:szCs w:val="28"/>
        </w:rPr>
        <w:t xml:space="preserve">», «Сказка о царе </w:t>
      </w:r>
      <w:proofErr w:type="spellStart"/>
      <w:r>
        <w:rPr>
          <w:color w:val="000080"/>
          <w:sz w:val="28"/>
          <w:szCs w:val="28"/>
        </w:rPr>
        <w:t>Салтане</w:t>
      </w:r>
      <w:proofErr w:type="spellEnd"/>
      <w:r>
        <w:rPr>
          <w:color w:val="000080"/>
          <w:sz w:val="28"/>
          <w:szCs w:val="28"/>
        </w:rPr>
        <w:t xml:space="preserve">, о сыне его славном и могучем богатыре князе </w:t>
      </w:r>
      <w:proofErr w:type="spellStart"/>
      <w:r>
        <w:rPr>
          <w:color w:val="000080"/>
          <w:sz w:val="28"/>
          <w:szCs w:val="28"/>
        </w:rPr>
        <w:t>Гвидоне</w:t>
      </w:r>
      <w:proofErr w:type="spellEnd"/>
      <w:r>
        <w:rPr>
          <w:color w:val="000080"/>
          <w:sz w:val="28"/>
          <w:szCs w:val="28"/>
        </w:rPr>
        <w:t xml:space="preserve"> </w:t>
      </w:r>
      <w:proofErr w:type="spellStart"/>
      <w:r>
        <w:rPr>
          <w:color w:val="000080"/>
          <w:sz w:val="28"/>
          <w:szCs w:val="28"/>
        </w:rPr>
        <w:t>Салтановиче</w:t>
      </w:r>
      <w:proofErr w:type="spellEnd"/>
      <w:r>
        <w:rPr>
          <w:color w:val="000080"/>
          <w:sz w:val="28"/>
          <w:szCs w:val="28"/>
        </w:rPr>
        <w:t xml:space="preserve"> и о прекрасной царевне Лебеди»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Стендаль «Красное и чёрное»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О. де Бальзак «Шагреневая</w:t>
      </w:r>
      <w:proofErr w:type="gramEnd"/>
      <w:r>
        <w:rPr>
          <w:color w:val="000080"/>
          <w:sz w:val="28"/>
          <w:szCs w:val="28"/>
        </w:rPr>
        <w:t xml:space="preserve"> кожа»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180 лет (1836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Ч. Диккенс «Посмертные записки </w:t>
      </w:r>
      <w:proofErr w:type="spellStart"/>
      <w:r>
        <w:rPr>
          <w:color w:val="000080"/>
          <w:sz w:val="28"/>
          <w:szCs w:val="28"/>
        </w:rPr>
        <w:t>Пиквикского</w:t>
      </w:r>
      <w:proofErr w:type="spellEnd"/>
      <w:r>
        <w:rPr>
          <w:color w:val="000080"/>
          <w:sz w:val="28"/>
          <w:szCs w:val="28"/>
        </w:rPr>
        <w:t xml:space="preserve"> клуба»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С. Пушкин «Капитанская дочка»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lastRenderedPageBreak/>
        <w:t>175 лет (1841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Дж. Купер «Зверобой, или</w:t>
      </w:r>
      <w:proofErr w:type="gramStart"/>
      <w:r>
        <w:rPr>
          <w:color w:val="000080"/>
          <w:sz w:val="28"/>
          <w:szCs w:val="28"/>
        </w:rPr>
        <w:t xml:space="preserve"> П</w:t>
      </w:r>
      <w:proofErr w:type="gramEnd"/>
      <w:r>
        <w:rPr>
          <w:color w:val="000080"/>
          <w:sz w:val="28"/>
          <w:szCs w:val="28"/>
        </w:rPr>
        <w:t>ервая тропа войны»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170 лет (1846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Дюма «Граф Монте-Кристо»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Э. Лир «Книга нелепиц»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165 лет (1851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Г. Мелвилл «Моби Дик, или Белый Кит»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160 лет (1856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С. Т. Аксаков «Семейные хроники»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Ч. Диккенс «Крошка Доррит»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155 лет (1861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Ф. М. Достоевский «Униженные и оскорблённые»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А. Некрасов «Крестьянские дети»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150 лет (1866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Ф. М. Достоевский «Преступление и наказание»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Т. Майн Рид «Всадник без головы»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145 лет (1871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Л. Кэрролл «Алиса в Зазеркалье»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140 лет (1876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А. Некрасов «Кому на Руси жить хорошо»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М. Твен «Приключения Тома </w:t>
      </w:r>
      <w:proofErr w:type="spellStart"/>
      <w:r>
        <w:rPr>
          <w:color w:val="000080"/>
          <w:sz w:val="28"/>
          <w:szCs w:val="28"/>
        </w:rPr>
        <w:t>Сойера</w:t>
      </w:r>
      <w:proofErr w:type="spellEnd"/>
      <w:r>
        <w:rPr>
          <w:color w:val="000080"/>
          <w:sz w:val="28"/>
          <w:szCs w:val="28"/>
        </w:rPr>
        <w:t>»</w:t>
      </w:r>
      <w:r>
        <w:rPr>
          <w:rFonts w:ascii="Arial" w:hAnsi="Arial" w:cs="Arial"/>
          <w:color w:val="52596F"/>
        </w:rPr>
        <w:br/>
      </w:r>
      <w:r>
        <w:rPr>
          <w:rStyle w:val="a4"/>
          <w:color w:val="000080"/>
          <w:sz w:val="28"/>
          <w:szCs w:val="28"/>
        </w:rPr>
        <w:t>135 лет (1881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К. Коллоди «История </w:t>
      </w:r>
      <w:proofErr w:type="spellStart"/>
      <w:r>
        <w:rPr>
          <w:color w:val="000080"/>
          <w:sz w:val="28"/>
          <w:szCs w:val="28"/>
        </w:rPr>
        <w:t>Пиноккио</w:t>
      </w:r>
      <w:proofErr w:type="spellEnd"/>
      <w:r>
        <w:rPr>
          <w:color w:val="000080"/>
          <w:sz w:val="28"/>
          <w:szCs w:val="28"/>
        </w:rPr>
        <w:t>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С. Лесков «Сказ о тульском косом Левше и о стальной блохе»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130 лет (1886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М. Е. Салтыков-Щедрин «Сказки»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125 лет (1891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А. </w:t>
      </w:r>
      <w:proofErr w:type="spellStart"/>
      <w:r>
        <w:rPr>
          <w:color w:val="000080"/>
          <w:sz w:val="28"/>
          <w:szCs w:val="28"/>
        </w:rPr>
        <w:t>Конан-Дойль</w:t>
      </w:r>
      <w:proofErr w:type="spellEnd"/>
      <w:r>
        <w:rPr>
          <w:color w:val="000080"/>
          <w:sz w:val="28"/>
          <w:szCs w:val="28"/>
        </w:rPr>
        <w:t xml:space="preserve"> «Приключения Шерлока Холмса»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120 лет (1896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Ф. Э. </w:t>
      </w:r>
      <w:proofErr w:type="spellStart"/>
      <w:r>
        <w:rPr>
          <w:color w:val="000080"/>
          <w:sz w:val="28"/>
          <w:szCs w:val="28"/>
        </w:rPr>
        <w:t>Бернетт</w:t>
      </w:r>
      <w:proofErr w:type="spellEnd"/>
      <w:r>
        <w:rPr>
          <w:color w:val="000080"/>
          <w:sz w:val="28"/>
          <w:szCs w:val="28"/>
        </w:rPr>
        <w:t xml:space="preserve"> «Маленький лорд </w:t>
      </w:r>
      <w:proofErr w:type="spellStart"/>
      <w:r>
        <w:rPr>
          <w:color w:val="000080"/>
          <w:sz w:val="28"/>
          <w:szCs w:val="28"/>
        </w:rPr>
        <w:t>Фаунтлерой</w:t>
      </w:r>
      <w:proofErr w:type="spellEnd"/>
      <w:r>
        <w:rPr>
          <w:color w:val="000080"/>
          <w:sz w:val="28"/>
          <w:szCs w:val="28"/>
        </w:rPr>
        <w:t>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115 лет (1901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А. </w:t>
      </w:r>
      <w:proofErr w:type="spellStart"/>
      <w:r>
        <w:rPr>
          <w:color w:val="000080"/>
          <w:sz w:val="28"/>
          <w:szCs w:val="28"/>
        </w:rPr>
        <w:t>Конан</w:t>
      </w:r>
      <w:proofErr w:type="spellEnd"/>
      <w:r>
        <w:rPr>
          <w:color w:val="000080"/>
          <w:sz w:val="28"/>
          <w:szCs w:val="28"/>
        </w:rPr>
        <w:t xml:space="preserve"> Дойл «Собака </w:t>
      </w:r>
      <w:proofErr w:type="spellStart"/>
      <w:r>
        <w:rPr>
          <w:color w:val="000080"/>
          <w:sz w:val="28"/>
          <w:szCs w:val="28"/>
        </w:rPr>
        <w:t>Баскервилей</w:t>
      </w:r>
      <w:proofErr w:type="spellEnd"/>
      <w:r>
        <w:rPr>
          <w:color w:val="000080"/>
          <w:sz w:val="28"/>
          <w:szCs w:val="28"/>
        </w:rPr>
        <w:t>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proofErr w:type="gramStart"/>
      <w:r>
        <w:rPr>
          <w:rStyle w:val="a4"/>
          <w:color w:val="000080"/>
          <w:sz w:val="28"/>
          <w:szCs w:val="28"/>
        </w:rPr>
        <w:t>90 лет (1926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С. Грин «Бегущая по волнам»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lastRenderedPageBreak/>
        <w:t xml:space="preserve">А. </w:t>
      </w:r>
      <w:proofErr w:type="spellStart"/>
      <w:r>
        <w:rPr>
          <w:color w:val="000080"/>
          <w:sz w:val="28"/>
          <w:szCs w:val="28"/>
        </w:rPr>
        <w:t>Милн</w:t>
      </w:r>
      <w:proofErr w:type="spellEnd"/>
      <w:r>
        <w:rPr>
          <w:color w:val="000080"/>
          <w:sz w:val="28"/>
          <w:szCs w:val="28"/>
        </w:rPr>
        <w:t xml:space="preserve"> «</w:t>
      </w:r>
      <w:proofErr w:type="spellStart"/>
      <w:r>
        <w:rPr>
          <w:color w:val="000080"/>
          <w:sz w:val="28"/>
          <w:szCs w:val="28"/>
        </w:rPr>
        <w:t>Винни-Пух</w:t>
      </w:r>
      <w:proofErr w:type="spellEnd"/>
      <w:r>
        <w:rPr>
          <w:color w:val="000080"/>
          <w:sz w:val="28"/>
          <w:szCs w:val="28"/>
        </w:rPr>
        <w:t>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В. А. Обручев «Земля Санникова»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К. И. Чуковский «</w:t>
      </w:r>
      <w:proofErr w:type="spellStart"/>
      <w:r>
        <w:rPr>
          <w:color w:val="000080"/>
          <w:sz w:val="28"/>
          <w:szCs w:val="28"/>
        </w:rPr>
        <w:t>Федорино</w:t>
      </w:r>
      <w:proofErr w:type="spellEnd"/>
      <w:r>
        <w:rPr>
          <w:color w:val="000080"/>
          <w:sz w:val="28"/>
          <w:szCs w:val="28"/>
        </w:rPr>
        <w:t xml:space="preserve"> горе», «Чудо-дерево», «Путаница», «Телефон»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М. А. Шолохов «Донские рассказы»</w:t>
      </w:r>
      <w:proofErr w:type="gramEnd"/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85 лет (1931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И. Ильф и Е. Петров «Золотой телёнок»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proofErr w:type="gramStart"/>
      <w:r>
        <w:rPr>
          <w:rStyle w:val="a4"/>
          <w:color w:val="000080"/>
          <w:sz w:val="28"/>
          <w:szCs w:val="28"/>
        </w:rPr>
        <w:t>80 лет (1936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В. П. Беляев «Старая крепость»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В. П. Катаев «Белеет парус одинокий»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С. В. Михалков «Дядя Стёпа»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Н. Толстой «Золотой ключик, или Приключения Буратино»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К. Чапек «Война с саламандрами»</w:t>
      </w:r>
      <w:proofErr w:type="gramEnd"/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75 лет (1941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П. Гайдар «Тимур и его команда», «Клятва Тимура»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Л. Пантелеев «Честное слово»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70 лет (1946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М. Верзилин «По следам Робинзона»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Е. Ильина «Четвёртая высота»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А. Линдгрен «Знаменитый сыщик Кале </w:t>
      </w:r>
      <w:proofErr w:type="spellStart"/>
      <w:r>
        <w:rPr>
          <w:color w:val="000080"/>
          <w:sz w:val="28"/>
          <w:szCs w:val="28"/>
        </w:rPr>
        <w:t>Блюмквист</w:t>
      </w:r>
      <w:proofErr w:type="spellEnd"/>
      <w:r>
        <w:rPr>
          <w:color w:val="000080"/>
          <w:sz w:val="28"/>
          <w:szCs w:val="28"/>
        </w:rPr>
        <w:t>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65 лет (1951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Н. Носов «Витя Малеев в школе и дома»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Дж. </w:t>
      </w:r>
      <w:proofErr w:type="spellStart"/>
      <w:r>
        <w:rPr>
          <w:color w:val="000080"/>
          <w:sz w:val="28"/>
          <w:szCs w:val="28"/>
        </w:rPr>
        <w:t>Родари</w:t>
      </w:r>
      <w:proofErr w:type="spellEnd"/>
      <w:r>
        <w:rPr>
          <w:color w:val="000080"/>
          <w:sz w:val="28"/>
          <w:szCs w:val="28"/>
        </w:rPr>
        <w:t xml:space="preserve"> «Приключения </w:t>
      </w:r>
      <w:proofErr w:type="spellStart"/>
      <w:r>
        <w:rPr>
          <w:color w:val="000080"/>
          <w:sz w:val="28"/>
          <w:szCs w:val="28"/>
        </w:rPr>
        <w:t>Чиполлино</w:t>
      </w:r>
      <w:proofErr w:type="spellEnd"/>
      <w:r>
        <w:rPr>
          <w:color w:val="000080"/>
          <w:sz w:val="28"/>
          <w:szCs w:val="28"/>
        </w:rPr>
        <w:t>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Д. Сэлинджер «Над пропастью во ржи»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proofErr w:type="gramStart"/>
      <w:r>
        <w:rPr>
          <w:rStyle w:val="a4"/>
          <w:color w:val="000080"/>
          <w:sz w:val="28"/>
          <w:szCs w:val="28"/>
        </w:rPr>
        <w:t>60 лет (1956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Я. Л. Аким «Неумейка»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Дж. Даррелл «Моя семья и другие звери»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Рыбаков «Бронзовая птица»</w:t>
      </w:r>
      <w:proofErr w:type="gramEnd"/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55 лет (1961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В. Ю. Драгунский «Он живой и светится»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Н. Носов «Приключения Толи Клюквина»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50 лет (1966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С. С. </w:t>
      </w:r>
      <w:proofErr w:type="spellStart"/>
      <w:r>
        <w:rPr>
          <w:color w:val="000080"/>
          <w:sz w:val="28"/>
          <w:szCs w:val="28"/>
        </w:rPr>
        <w:t>Вангели</w:t>
      </w:r>
      <w:proofErr w:type="spellEnd"/>
      <w:r>
        <w:rPr>
          <w:color w:val="000080"/>
          <w:sz w:val="28"/>
          <w:szCs w:val="28"/>
        </w:rPr>
        <w:t xml:space="preserve"> «Приключения </w:t>
      </w:r>
      <w:proofErr w:type="spellStart"/>
      <w:r>
        <w:rPr>
          <w:color w:val="000080"/>
          <w:sz w:val="28"/>
          <w:szCs w:val="28"/>
        </w:rPr>
        <w:t>Гугуцэ</w:t>
      </w:r>
      <w:proofErr w:type="spellEnd"/>
      <w:r>
        <w:rPr>
          <w:color w:val="000080"/>
          <w:sz w:val="28"/>
          <w:szCs w:val="28"/>
        </w:rPr>
        <w:t>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Б. В. </w:t>
      </w:r>
      <w:proofErr w:type="spellStart"/>
      <w:r>
        <w:rPr>
          <w:color w:val="000080"/>
          <w:sz w:val="28"/>
          <w:szCs w:val="28"/>
        </w:rPr>
        <w:t>Заходер</w:t>
      </w:r>
      <w:proofErr w:type="spellEnd"/>
      <w:r>
        <w:rPr>
          <w:color w:val="000080"/>
          <w:sz w:val="28"/>
          <w:szCs w:val="28"/>
        </w:rPr>
        <w:t xml:space="preserve"> «Товарищам детям»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О. </w:t>
      </w:r>
      <w:proofErr w:type="spellStart"/>
      <w:r>
        <w:rPr>
          <w:color w:val="000080"/>
          <w:sz w:val="28"/>
          <w:szCs w:val="28"/>
        </w:rPr>
        <w:t>Пройслер</w:t>
      </w:r>
      <w:proofErr w:type="spellEnd"/>
      <w:r>
        <w:rPr>
          <w:color w:val="000080"/>
          <w:sz w:val="28"/>
          <w:szCs w:val="28"/>
        </w:rPr>
        <w:t xml:space="preserve"> «Маленькая Баба Яга», «Маленький Водяной», «Маленькое Привидение»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И. Сладков «Подводная газета»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lastRenderedPageBreak/>
        <w:t>45 лет (1971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Н. Н. Носов Трилогия о Незнайке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О. </w:t>
      </w:r>
      <w:proofErr w:type="spellStart"/>
      <w:r>
        <w:rPr>
          <w:color w:val="000080"/>
          <w:sz w:val="28"/>
          <w:szCs w:val="28"/>
        </w:rPr>
        <w:t>Пройслер</w:t>
      </w:r>
      <w:proofErr w:type="spellEnd"/>
      <w:r>
        <w:rPr>
          <w:color w:val="000080"/>
          <w:sz w:val="28"/>
          <w:szCs w:val="28"/>
        </w:rPr>
        <w:t xml:space="preserve"> «</w:t>
      </w:r>
      <w:proofErr w:type="spellStart"/>
      <w:r>
        <w:rPr>
          <w:color w:val="000080"/>
          <w:sz w:val="28"/>
          <w:szCs w:val="28"/>
        </w:rPr>
        <w:t>Крабат</w:t>
      </w:r>
      <w:proofErr w:type="spellEnd"/>
      <w:r>
        <w:rPr>
          <w:color w:val="000080"/>
          <w:sz w:val="28"/>
          <w:szCs w:val="28"/>
        </w:rPr>
        <w:t>. Легенды старой мельницы»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Г. Н. </w:t>
      </w:r>
      <w:proofErr w:type="spellStart"/>
      <w:r>
        <w:rPr>
          <w:color w:val="000080"/>
          <w:sz w:val="28"/>
          <w:szCs w:val="28"/>
        </w:rPr>
        <w:t>Троепольский</w:t>
      </w:r>
      <w:proofErr w:type="spellEnd"/>
      <w:r>
        <w:rPr>
          <w:color w:val="000080"/>
          <w:sz w:val="28"/>
          <w:szCs w:val="28"/>
        </w:rPr>
        <w:t xml:space="preserve"> «</w:t>
      </w:r>
      <w:proofErr w:type="gramStart"/>
      <w:r>
        <w:rPr>
          <w:color w:val="000080"/>
          <w:sz w:val="28"/>
          <w:szCs w:val="28"/>
        </w:rPr>
        <w:t>Белый</w:t>
      </w:r>
      <w:proofErr w:type="gramEnd"/>
      <w:r>
        <w:rPr>
          <w:color w:val="000080"/>
          <w:sz w:val="28"/>
          <w:szCs w:val="28"/>
        </w:rPr>
        <w:t xml:space="preserve"> </w:t>
      </w:r>
      <w:proofErr w:type="spellStart"/>
      <w:r>
        <w:rPr>
          <w:color w:val="000080"/>
          <w:sz w:val="28"/>
          <w:szCs w:val="28"/>
        </w:rPr>
        <w:t>Бим</w:t>
      </w:r>
      <w:proofErr w:type="spellEnd"/>
      <w:r>
        <w:rPr>
          <w:color w:val="000080"/>
          <w:sz w:val="28"/>
          <w:szCs w:val="28"/>
        </w:rPr>
        <w:t xml:space="preserve"> Чёрное ухо»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40 лет (1976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Г. Алексин «Безумная Евдокия»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 xml:space="preserve">В. Г. Распутин «Прощание </w:t>
      </w:r>
      <w:proofErr w:type="gramStart"/>
      <w:r>
        <w:rPr>
          <w:color w:val="000080"/>
          <w:sz w:val="28"/>
          <w:szCs w:val="28"/>
        </w:rPr>
        <w:t>с</w:t>
      </w:r>
      <w:proofErr w:type="gramEnd"/>
      <w:r>
        <w:rPr>
          <w:color w:val="000080"/>
          <w:sz w:val="28"/>
          <w:szCs w:val="28"/>
        </w:rPr>
        <w:t xml:space="preserve"> Матёрой»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Style w:val="a4"/>
          <w:color w:val="000080"/>
          <w:sz w:val="28"/>
          <w:szCs w:val="28"/>
        </w:rPr>
        <w:t>35 лет (1981 г.)</w:t>
      </w:r>
      <w:r>
        <w:rPr>
          <w:rFonts w:ascii="Arial" w:hAnsi="Arial" w:cs="Arial"/>
          <w:color w:val="52596F"/>
        </w:rPr>
        <w:br/>
      </w:r>
      <w:r>
        <w:rPr>
          <w:color w:val="000080"/>
          <w:sz w:val="28"/>
          <w:szCs w:val="28"/>
        </w:rPr>
        <w:t>А. Линдгрен «</w:t>
      </w:r>
      <w:proofErr w:type="spellStart"/>
      <w:r>
        <w:rPr>
          <w:color w:val="000080"/>
          <w:sz w:val="28"/>
          <w:szCs w:val="28"/>
        </w:rPr>
        <w:t>Рони</w:t>
      </w:r>
      <w:proofErr w:type="spellEnd"/>
      <w:r>
        <w:rPr>
          <w:color w:val="000080"/>
          <w:sz w:val="28"/>
          <w:szCs w:val="28"/>
        </w:rPr>
        <w:t>, дочь разбойника»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Fonts w:ascii="Arial" w:hAnsi="Arial" w:cs="Arial"/>
          <w:color w:val="52596F"/>
        </w:rPr>
        <w:t> </w:t>
      </w:r>
    </w:p>
    <w:p w:rsidR="001F5FB8" w:rsidRDefault="001F5FB8" w:rsidP="001F5FB8">
      <w:pPr>
        <w:pStyle w:val="a3"/>
        <w:shd w:val="clear" w:color="auto" w:fill="FFFFFF"/>
        <w:rPr>
          <w:rFonts w:ascii="Arial" w:hAnsi="Arial" w:cs="Arial"/>
          <w:color w:val="52596F"/>
        </w:rPr>
      </w:pPr>
      <w:r>
        <w:rPr>
          <w:rFonts w:ascii="Arial" w:hAnsi="Arial" w:cs="Arial"/>
          <w:color w:val="52596F"/>
        </w:rPr>
        <w:t> </w:t>
      </w:r>
    </w:p>
    <w:p w:rsidR="001F5FB8" w:rsidRDefault="001F5FB8" w:rsidP="001F5FB8">
      <w:pPr>
        <w:ind w:left="-142"/>
      </w:pPr>
    </w:p>
    <w:sectPr w:rsidR="001F5FB8" w:rsidSect="001F5FB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1F5FB8"/>
    <w:rsid w:val="000F57F1"/>
    <w:rsid w:val="001F5FB8"/>
    <w:rsid w:val="005A2C1D"/>
    <w:rsid w:val="00B020DF"/>
    <w:rsid w:val="00FE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F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F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503</Words>
  <Characters>2869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dcterms:created xsi:type="dcterms:W3CDTF">2016-01-11T05:38:00Z</dcterms:created>
  <dcterms:modified xsi:type="dcterms:W3CDTF">2016-01-11T05:42:00Z</dcterms:modified>
</cp:coreProperties>
</file>